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83" w:rsidRDefault="00176B5C" w:rsidP="00DE6183">
      <w:pPr>
        <w:jc w:val="center"/>
        <w:rPr>
          <w:b/>
          <w:u w:val="single"/>
        </w:rPr>
      </w:pPr>
      <w:r w:rsidRPr="000B4E74">
        <w:rPr>
          <w:b/>
          <w:u w:val="single"/>
        </w:rPr>
        <w:t>SSC 493</w:t>
      </w:r>
      <w:r w:rsidR="00B461CE">
        <w:rPr>
          <w:b/>
          <w:u w:val="single"/>
        </w:rPr>
        <w:t xml:space="preserve"> </w:t>
      </w:r>
      <w:r w:rsidR="007E164F">
        <w:rPr>
          <w:b/>
          <w:u w:val="single"/>
        </w:rPr>
        <w:t xml:space="preserve">Domestic Internship </w:t>
      </w:r>
      <w:r w:rsidRPr="000B4E74">
        <w:rPr>
          <w:b/>
          <w:u w:val="single"/>
        </w:rPr>
        <w:t>FAQ</w:t>
      </w:r>
      <w:r w:rsidR="00660389">
        <w:rPr>
          <w:b/>
          <w:u w:val="single"/>
        </w:rPr>
        <w:t>s</w:t>
      </w:r>
    </w:p>
    <w:p w:rsidR="00DE6183" w:rsidRDefault="00DE6183" w:rsidP="00DE6183">
      <w:pPr>
        <w:jc w:val="center"/>
        <w:rPr>
          <w:b/>
          <w:u w:val="single"/>
        </w:rPr>
      </w:pPr>
    </w:p>
    <w:p w:rsidR="00176B5C" w:rsidRPr="00DE6183" w:rsidRDefault="00176B5C" w:rsidP="00DE6183">
      <w:pPr>
        <w:pStyle w:val="ListParagraph"/>
        <w:numPr>
          <w:ilvl w:val="0"/>
          <w:numId w:val="2"/>
        </w:numPr>
        <w:rPr>
          <w:b/>
        </w:rPr>
      </w:pPr>
      <w:r w:rsidRPr="00DE6183">
        <w:rPr>
          <w:b/>
        </w:rPr>
        <w:t>What are the forms that I need to complete</w:t>
      </w:r>
      <w:r w:rsidR="00B461CE" w:rsidRPr="00DE6183">
        <w:rPr>
          <w:b/>
        </w:rPr>
        <w:t xml:space="preserve"> to be considered for</w:t>
      </w:r>
      <w:r w:rsidR="007E164F">
        <w:rPr>
          <w:b/>
        </w:rPr>
        <w:t xml:space="preserve"> SSC 493</w:t>
      </w:r>
      <w:r w:rsidRPr="00DE6183">
        <w:rPr>
          <w:b/>
        </w:rPr>
        <w:t>?</w:t>
      </w:r>
    </w:p>
    <w:p w:rsidR="002C3EB4" w:rsidRDefault="00B461CE" w:rsidP="002C3EB4">
      <w:pPr>
        <w:pStyle w:val="ListParagraph"/>
        <w:ind w:left="360"/>
      </w:pPr>
      <w:r>
        <w:t>There are three</w:t>
      </w:r>
      <w:r w:rsidR="00B60000">
        <w:t xml:space="preserve"> forms that need</w:t>
      </w:r>
      <w:r w:rsidR="00807429">
        <w:t xml:space="preserve"> to be submitted before </w:t>
      </w:r>
      <w:r>
        <w:t>y</w:t>
      </w:r>
      <w:r w:rsidR="00807429">
        <w:t>our application</w:t>
      </w:r>
      <w:r>
        <w:t xml:space="preserve"> will be reviewed</w:t>
      </w:r>
      <w:r w:rsidR="002C3EB4">
        <w:t>:</w:t>
      </w:r>
    </w:p>
    <w:p w:rsidR="002C3EB4" w:rsidRDefault="007E164F" w:rsidP="002C3EB4">
      <w:pPr>
        <w:pStyle w:val="ListParagraph"/>
        <w:numPr>
          <w:ilvl w:val="1"/>
          <w:numId w:val="1"/>
        </w:numPr>
        <w:ind w:left="720"/>
        <w:rPr>
          <w:i/>
        </w:rPr>
      </w:pPr>
      <w:r>
        <w:rPr>
          <w:i/>
        </w:rPr>
        <w:t xml:space="preserve">College of </w:t>
      </w:r>
      <w:r w:rsidR="00550BE7">
        <w:rPr>
          <w:i/>
        </w:rPr>
        <w:t xml:space="preserve">Social Science Experiential Learning Application </w:t>
      </w:r>
    </w:p>
    <w:p w:rsidR="007E164F" w:rsidRPr="007E164F" w:rsidRDefault="007E164F" w:rsidP="007E164F">
      <w:pPr>
        <w:pStyle w:val="ListParagraph"/>
        <w:numPr>
          <w:ilvl w:val="1"/>
          <w:numId w:val="1"/>
        </w:numPr>
        <w:ind w:left="720"/>
        <w:rPr>
          <w:i/>
        </w:rPr>
      </w:pPr>
      <w:r w:rsidRPr="002C3EB4">
        <w:rPr>
          <w:i/>
        </w:rPr>
        <w:t>Advisor Confirmation Form</w:t>
      </w:r>
    </w:p>
    <w:p w:rsidR="002C3EB4" w:rsidRPr="002C3EB4" w:rsidRDefault="00807429" w:rsidP="002C3EB4">
      <w:pPr>
        <w:pStyle w:val="ListParagraph"/>
        <w:numPr>
          <w:ilvl w:val="1"/>
          <w:numId w:val="1"/>
        </w:numPr>
        <w:ind w:left="720"/>
        <w:rPr>
          <w:i/>
        </w:rPr>
      </w:pPr>
      <w:r w:rsidRPr="002C3EB4">
        <w:rPr>
          <w:i/>
        </w:rPr>
        <w:t>Supervisor Training Agreement</w:t>
      </w:r>
    </w:p>
    <w:p w:rsidR="00550BE7" w:rsidRDefault="007E164F" w:rsidP="002C3EB4">
      <w:pPr>
        <w:pStyle w:val="ListParagraph"/>
        <w:ind w:left="360"/>
      </w:pPr>
      <w:r>
        <w:t xml:space="preserve">These forms are hosted online and we receive them electronically. Be sure to select </w:t>
      </w:r>
      <w:r w:rsidRPr="007E164F">
        <w:rPr>
          <w:b/>
          <w:i/>
        </w:rPr>
        <w:t>SSC 493 - Social Science Internship Course</w:t>
      </w:r>
      <w:r>
        <w:t xml:space="preserve"> in the program selection. After a successful submission of your </w:t>
      </w:r>
      <w:r>
        <w:rPr>
          <w:b/>
          <w:i/>
        </w:rPr>
        <w:t>College of Social Science Experiential Learning Application</w:t>
      </w:r>
      <w:r w:rsidR="00550BE7">
        <w:t>,</w:t>
      </w:r>
      <w:r>
        <w:t xml:space="preserve"> an email will automatically be sent to the Advisor email and Supervisor email you indicated. They will receive a link to the appropriate advisor or supervisor form. </w:t>
      </w:r>
      <w:r w:rsidR="00550BE7">
        <w:t xml:space="preserve"> </w:t>
      </w:r>
    </w:p>
    <w:p w:rsidR="00807429" w:rsidRDefault="00807429" w:rsidP="00DA02A4">
      <w:pPr>
        <w:pStyle w:val="ListParagraph"/>
        <w:ind w:left="360"/>
      </w:pPr>
    </w:p>
    <w:p w:rsidR="00176B5C" w:rsidRPr="00807429" w:rsidRDefault="00176B5C" w:rsidP="00DA02A4">
      <w:pPr>
        <w:pStyle w:val="ListParagraph"/>
        <w:numPr>
          <w:ilvl w:val="0"/>
          <w:numId w:val="1"/>
        </w:numPr>
        <w:ind w:left="360"/>
        <w:rPr>
          <w:b/>
        </w:rPr>
      </w:pPr>
      <w:r w:rsidRPr="00807429">
        <w:rPr>
          <w:b/>
        </w:rPr>
        <w:t xml:space="preserve">Where can I get the forms? </w:t>
      </w:r>
    </w:p>
    <w:p w:rsidR="00807429" w:rsidRDefault="007E164F" w:rsidP="00DA02A4">
      <w:pPr>
        <w:pStyle w:val="ListParagraph"/>
        <w:ind w:left="360"/>
      </w:pPr>
      <w:r>
        <w:t xml:space="preserve">The application form can be found here: </w:t>
      </w:r>
      <w:hyperlink r:id="rId6" w:history="1">
        <w:r w:rsidRPr="003F6911">
          <w:rPr>
            <w:rStyle w:val="Hyperlink"/>
          </w:rPr>
          <w:t>https://form.jotform.com/studyaway/ExpLearning_Application</w:t>
        </w:r>
      </w:hyperlink>
      <w:r>
        <w:t xml:space="preserve">. If you need us to resend the form to either your advisor or supervisor, email us at </w:t>
      </w:r>
      <w:hyperlink r:id="rId7" w:history="1">
        <w:r w:rsidRPr="003F6911">
          <w:rPr>
            <w:rStyle w:val="Hyperlink"/>
          </w:rPr>
          <w:t>sscstudy@msu.edu</w:t>
        </w:r>
      </w:hyperlink>
      <w:r>
        <w:t xml:space="preserve">. </w:t>
      </w:r>
    </w:p>
    <w:p w:rsidR="00807429" w:rsidRDefault="00807429" w:rsidP="00DA02A4">
      <w:pPr>
        <w:pStyle w:val="ListParagraph"/>
        <w:ind w:left="360"/>
      </w:pPr>
    </w:p>
    <w:p w:rsidR="008822C4" w:rsidRPr="000B4E74" w:rsidRDefault="00176B5C" w:rsidP="008822C4">
      <w:pPr>
        <w:pStyle w:val="ListParagraph"/>
        <w:numPr>
          <w:ilvl w:val="0"/>
          <w:numId w:val="1"/>
        </w:numPr>
        <w:ind w:left="360"/>
        <w:rPr>
          <w:b/>
        </w:rPr>
      </w:pPr>
      <w:r w:rsidRPr="00807429">
        <w:rPr>
          <w:b/>
        </w:rPr>
        <w:t>When can I enroll into SSC 493?</w:t>
      </w:r>
      <w:r w:rsidR="008822C4">
        <w:rPr>
          <w:b/>
        </w:rPr>
        <w:t xml:space="preserve"> </w:t>
      </w:r>
      <w:r w:rsidR="008822C4" w:rsidRPr="000B4E74">
        <w:rPr>
          <w:b/>
        </w:rPr>
        <w:t>On the schedule builder, it shows that the SSC 493 course is locked, and I can’t enroll into the course. What should I do?</w:t>
      </w:r>
    </w:p>
    <w:p w:rsidR="00807429" w:rsidRDefault="00807429" w:rsidP="00DA02A4">
      <w:pPr>
        <w:pStyle w:val="ListParagraph"/>
        <w:ind w:left="360"/>
      </w:pPr>
      <w:r>
        <w:t xml:space="preserve">After </w:t>
      </w:r>
      <w:r w:rsidR="00B461CE">
        <w:t xml:space="preserve">all three </w:t>
      </w:r>
      <w:r w:rsidR="008822C4">
        <w:t>forms have been submitted your completed</w:t>
      </w:r>
      <w:r w:rsidR="00B461CE">
        <w:t xml:space="preserve"> application </w:t>
      </w:r>
      <w:r>
        <w:t xml:space="preserve">will </w:t>
      </w:r>
      <w:r w:rsidR="008822C4">
        <w:t>reviewed</w:t>
      </w:r>
      <w:r>
        <w:t xml:space="preserve">. </w:t>
      </w:r>
      <w:r w:rsidR="00B461CE">
        <w:t xml:space="preserve">You will hear back from the office within a few days </w:t>
      </w:r>
      <w:r w:rsidR="004613AA">
        <w:t>regarding your status</w:t>
      </w:r>
      <w:r>
        <w:t xml:space="preserve">. If your internship is approved, you will receive an email from us stating that you are approved and </w:t>
      </w:r>
      <w:r w:rsidR="004613AA">
        <w:t>our office will enroll you in</w:t>
      </w:r>
      <w:r>
        <w:t xml:space="preserve"> SSC 493.</w:t>
      </w:r>
    </w:p>
    <w:p w:rsidR="00807429" w:rsidRDefault="00807429" w:rsidP="00DA02A4">
      <w:pPr>
        <w:pStyle w:val="ListParagraph"/>
        <w:ind w:left="360"/>
      </w:pPr>
    </w:p>
    <w:p w:rsidR="00B60000" w:rsidRPr="00CB353A" w:rsidRDefault="00B60000" w:rsidP="00DA02A4">
      <w:pPr>
        <w:pStyle w:val="ListParagraph"/>
        <w:numPr>
          <w:ilvl w:val="0"/>
          <w:numId w:val="1"/>
        </w:numPr>
        <w:ind w:left="360"/>
        <w:rPr>
          <w:b/>
        </w:rPr>
      </w:pPr>
      <w:r w:rsidRPr="00CB353A">
        <w:rPr>
          <w:b/>
        </w:rPr>
        <w:t xml:space="preserve">Is there a GPA requirement? </w:t>
      </w:r>
    </w:p>
    <w:p w:rsidR="00CB353A" w:rsidRDefault="008822C4" w:rsidP="00DA02A4">
      <w:pPr>
        <w:pStyle w:val="ListParagraph"/>
        <w:ind w:left="360"/>
      </w:pPr>
      <w:r>
        <w:t>Yes, a</w:t>
      </w:r>
      <w:r w:rsidR="00CB353A">
        <w:t xml:space="preserve"> 2.5 GPA minimum required for the course. </w:t>
      </w:r>
    </w:p>
    <w:p w:rsidR="008822C4" w:rsidRDefault="008822C4" w:rsidP="00DA02A4">
      <w:pPr>
        <w:pStyle w:val="ListParagraph"/>
        <w:ind w:left="360"/>
      </w:pPr>
    </w:p>
    <w:p w:rsidR="00176B5C" w:rsidRPr="006A5D09" w:rsidRDefault="00176B5C" w:rsidP="00DA02A4">
      <w:pPr>
        <w:pStyle w:val="ListParagraph"/>
        <w:numPr>
          <w:ilvl w:val="0"/>
          <w:numId w:val="1"/>
        </w:numPr>
        <w:ind w:left="360"/>
        <w:rPr>
          <w:b/>
        </w:rPr>
      </w:pPr>
      <w:r w:rsidRPr="006A5D09">
        <w:rPr>
          <w:b/>
        </w:rPr>
        <w:t>What are the assignments that I need to complete for the course?</w:t>
      </w:r>
    </w:p>
    <w:p w:rsidR="000B4E74" w:rsidRDefault="006A5D09" w:rsidP="00DA02A4">
      <w:pPr>
        <w:pStyle w:val="ListParagraph"/>
        <w:ind w:left="360"/>
      </w:pPr>
      <w:r>
        <w:t>All of the assignments are posted on D2L, which you will have access</w:t>
      </w:r>
      <w:r w:rsidR="008822C4">
        <w:t xml:space="preserve"> to</w:t>
      </w:r>
      <w:r>
        <w:t xml:space="preserve"> after you</w:t>
      </w:r>
      <w:r w:rsidR="004613AA">
        <w:t xml:space="preserve"> are</w:t>
      </w:r>
      <w:r w:rsidR="008822C4">
        <w:t xml:space="preserve"> enrolled in</w:t>
      </w:r>
      <w:r>
        <w:t xml:space="preserve"> the course. </w:t>
      </w:r>
      <w:r w:rsidR="004613AA">
        <w:t>Most assignments ask you to reflect on your internship experience to determine the skills you have gained, the projects you have completed and the professional growth you have experienced.</w:t>
      </w:r>
      <w:r w:rsidR="009A65D5">
        <w:t xml:space="preserve"> You and your internship supervisor will also need to provide evaluative feedback twice during the semester.</w:t>
      </w:r>
    </w:p>
    <w:p w:rsidR="006A5D09" w:rsidRDefault="006A5D09" w:rsidP="00DA02A4">
      <w:pPr>
        <w:pStyle w:val="ListParagraph"/>
        <w:ind w:left="360"/>
      </w:pPr>
    </w:p>
    <w:p w:rsidR="00176B5C" w:rsidRPr="006A5D09" w:rsidRDefault="00176B5C" w:rsidP="00DA02A4">
      <w:pPr>
        <w:pStyle w:val="ListParagraph"/>
        <w:numPr>
          <w:ilvl w:val="0"/>
          <w:numId w:val="1"/>
        </w:numPr>
        <w:ind w:left="360"/>
        <w:rPr>
          <w:b/>
        </w:rPr>
      </w:pPr>
      <w:r w:rsidRPr="006A5D09">
        <w:rPr>
          <w:b/>
        </w:rPr>
        <w:t>How many credits can I earn?</w:t>
      </w:r>
    </w:p>
    <w:p w:rsidR="006A5D09" w:rsidRDefault="006A5D09" w:rsidP="00DA02A4">
      <w:pPr>
        <w:pStyle w:val="ListParagraph"/>
        <w:ind w:left="360"/>
      </w:pPr>
      <w:r>
        <w:t>You can earn 3 to 12 credits, depending on your major</w:t>
      </w:r>
      <w:r w:rsidR="008822C4">
        <w:t xml:space="preserve"> and available credits</w:t>
      </w:r>
      <w:r>
        <w:t xml:space="preserve">. </w:t>
      </w:r>
      <w:r w:rsidR="008822C4">
        <w:t xml:space="preserve">You must </w:t>
      </w:r>
      <w:r w:rsidR="004613AA">
        <w:t>discuss this</w:t>
      </w:r>
      <w:r w:rsidR="008822C4">
        <w:t xml:space="preserve"> </w:t>
      </w:r>
      <w:r>
        <w:t xml:space="preserve">with your academic advisor to ensure that you are earning </w:t>
      </w:r>
      <w:r w:rsidR="004613AA">
        <w:t xml:space="preserve">the </w:t>
      </w:r>
      <w:r>
        <w:t>appropriate num</w:t>
      </w:r>
      <w:r w:rsidR="007E164F">
        <w:t>ber of credits for this course.</w:t>
      </w:r>
    </w:p>
    <w:p w:rsidR="006A5D09" w:rsidRDefault="006A5D09" w:rsidP="00DA02A4">
      <w:pPr>
        <w:pStyle w:val="ListParagraph"/>
        <w:ind w:left="360"/>
      </w:pPr>
    </w:p>
    <w:p w:rsidR="00176B5C" w:rsidRPr="006A5D09" w:rsidRDefault="00176B5C" w:rsidP="00DA02A4">
      <w:pPr>
        <w:pStyle w:val="ListParagraph"/>
        <w:numPr>
          <w:ilvl w:val="0"/>
          <w:numId w:val="1"/>
        </w:numPr>
        <w:ind w:left="360"/>
        <w:rPr>
          <w:b/>
        </w:rPr>
      </w:pPr>
      <w:r w:rsidRPr="006A5D09">
        <w:rPr>
          <w:b/>
        </w:rPr>
        <w:t>How many hours do I have to work?</w:t>
      </w:r>
    </w:p>
    <w:p w:rsidR="004613AA" w:rsidRDefault="004613AA" w:rsidP="00DA02A4">
      <w:pPr>
        <w:pStyle w:val="ListParagraph"/>
        <w:ind w:left="360"/>
      </w:pPr>
      <w:r>
        <w:t>The number of hours is based</w:t>
      </w:r>
      <w:r w:rsidR="006A5D09">
        <w:t xml:space="preserve"> on how many credits you want to earn</w:t>
      </w:r>
      <w:r>
        <w:t xml:space="preserve"> (3 credits = 9 hours per week for the full length of the semester, 15 weeks or 135 hours). To determine if your scheduled hours are sufficient</w:t>
      </w:r>
      <w:r w:rsidR="006A5D09">
        <w:t xml:space="preserve">, you take the </w:t>
      </w:r>
      <w:r w:rsidR="006A5D09" w:rsidRPr="006A5D09">
        <w:rPr>
          <w:b/>
        </w:rPr>
        <w:t>number of weeks</w:t>
      </w:r>
      <w:r w:rsidR="006A5D09">
        <w:t xml:space="preserve"> </w:t>
      </w:r>
      <w:r>
        <w:t>you will be working,</w:t>
      </w:r>
      <w:r w:rsidR="006A5D09">
        <w:t xml:space="preserve"> times the</w:t>
      </w:r>
      <w:r w:rsidR="006A5D09" w:rsidRPr="006A5D09">
        <w:rPr>
          <w:b/>
        </w:rPr>
        <w:t xml:space="preserve"> hours to be worked each week</w:t>
      </w:r>
      <w:r w:rsidR="006A5D09">
        <w:t xml:space="preserve">, </w:t>
      </w:r>
      <w:r>
        <w:t>to calculate the</w:t>
      </w:r>
      <w:r w:rsidR="006A5D09">
        <w:t xml:space="preserve"> </w:t>
      </w:r>
      <w:r>
        <w:t xml:space="preserve">total number of hours you will work.  This total should be </w:t>
      </w:r>
      <w:r w:rsidR="006A5D09">
        <w:t xml:space="preserve">equivalent to </w:t>
      </w:r>
      <w:r>
        <w:t xml:space="preserve">(or more than) </w:t>
      </w:r>
      <w:r w:rsidR="006A5D09">
        <w:t xml:space="preserve">the </w:t>
      </w:r>
      <w:r>
        <w:rPr>
          <w:b/>
        </w:rPr>
        <w:t>Total</w:t>
      </w:r>
      <w:r w:rsidR="006A5D09" w:rsidRPr="006A5D09">
        <w:rPr>
          <w:b/>
        </w:rPr>
        <w:t xml:space="preserve"> required hours</w:t>
      </w:r>
      <w:r>
        <w:t xml:space="preserve"> listed in the chart below.</w:t>
      </w:r>
    </w:p>
    <w:p w:rsidR="004613AA" w:rsidRDefault="004613AA" w:rsidP="00973226">
      <w:pPr>
        <w:pStyle w:val="ListParagraph"/>
        <w:ind w:left="360"/>
        <w:rPr>
          <w:b/>
        </w:rPr>
      </w:pPr>
    </w:p>
    <w:p w:rsidR="007E164F" w:rsidRDefault="007E164F" w:rsidP="00973226">
      <w:pPr>
        <w:pStyle w:val="ListParagraph"/>
        <w:ind w:left="360"/>
        <w:rPr>
          <w:b/>
        </w:rPr>
      </w:pPr>
    </w:p>
    <w:p w:rsidR="00973226" w:rsidRPr="00973226" w:rsidRDefault="00973226" w:rsidP="00973226">
      <w:pPr>
        <w:pStyle w:val="ListParagraph"/>
        <w:ind w:left="360"/>
        <w:rPr>
          <w:b/>
        </w:rPr>
      </w:pPr>
      <w:bookmarkStart w:id="0" w:name="_GoBack"/>
      <w:bookmarkEnd w:id="0"/>
      <w:r w:rsidRPr="00973226">
        <w:rPr>
          <w:b/>
        </w:rPr>
        <w:lastRenderedPageBreak/>
        <w:t>Fall/Spring Required Hours</w:t>
      </w:r>
    </w:p>
    <w:p w:rsidR="00973226" w:rsidRPr="00973226" w:rsidRDefault="00973226" w:rsidP="00973226">
      <w:pPr>
        <w:pStyle w:val="ListParagraph"/>
        <w:ind w:left="360"/>
      </w:pPr>
      <w:r w:rsidRPr="00973226">
        <w:t>3 credits → 3 x 3 x 15 = 135 Total Hours Required</w:t>
      </w:r>
    </w:p>
    <w:p w:rsidR="00973226" w:rsidRPr="00973226" w:rsidRDefault="00973226" w:rsidP="00973226">
      <w:pPr>
        <w:pStyle w:val="ListParagraph"/>
        <w:ind w:left="360"/>
      </w:pPr>
      <w:r w:rsidRPr="00973226">
        <w:t>4 credits → 4 x 3 x 15 = 180 Total Hours Required</w:t>
      </w:r>
    </w:p>
    <w:p w:rsidR="00973226" w:rsidRPr="00973226" w:rsidRDefault="00973226" w:rsidP="00973226">
      <w:pPr>
        <w:pStyle w:val="ListParagraph"/>
        <w:ind w:left="360"/>
      </w:pPr>
      <w:r w:rsidRPr="00973226">
        <w:t>5 credits → 5 x 3 x 15 = 225 Total Hours Required</w:t>
      </w:r>
    </w:p>
    <w:p w:rsidR="00973226" w:rsidRPr="00973226" w:rsidRDefault="00973226" w:rsidP="00973226">
      <w:pPr>
        <w:pStyle w:val="ListParagraph"/>
        <w:ind w:left="360"/>
      </w:pPr>
      <w:r w:rsidRPr="00973226">
        <w:t>6 credits → 6 x 3 x 15 = 270 Total Hours Required</w:t>
      </w:r>
    </w:p>
    <w:p w:rsidR="00973226" w:rsidRPr="00973226" w:rsidRDefault="00973226" w:rsidP="00973226">
      <w:pPr>
        <w:pStyle w:val="ListParagraph"/>
        <w:ind w:left="360"/>
      </w:pPr>
      <w:r w:rsidRPr="00973226">
        <w:t>7 credits → 7 x 3 x 15 = 315 Total Hours Required</w:t>
      </w:r>
    </w:p>
    <w:p w:rsidR="00973226" w:rsidRPr="00973226" w:rsidRDefault="00973226" w:rsidP="00973226">
      <w:pPr>
        <w:pStyle w:val="ListParagraph"/>
        <w:ind w:left="360"/>
      </w:pPr>
      <w:r w:rsidRPr="00973226">
        <w:t>8 credits → 8 x 3 x 15 = 360 Total Hours Required</w:t>
      </w:r>
    </w:p>
    <w:p w:rsidR="00973226" w:rsidRPr="00973226" w:rsidRDefault="00973226" w:rsidP="00973226">
      <w:pPr>
        <w:pStyle w:val="ListParagraph"/>
        <w:ind w:left="360"/>
      </w:pPr>
      <w:r w:rsidRPr="00973226">
        <w:t>9 credits → 9 x 3 x 15 = 405 Total Hours Required</w:t>
      </w:r>
    </w:p>
    <w:p w:rsidR="00973226" w:rsidRPr="00973226" w:rsidRDefault="00973226" w:rsidP="00973226">
      <w:pPr>
        <w:pStyle w:val="ListParagraph"/>
        <w:ind w:left="360"/>
      </w:pPr>
      <w:r w:rsidRPr="00973226">
        <w:t>10 credits → 10 x 3 x 15 = 450 Total Hours Required</w:t>
      </w:r>
    </w:p>
    <w:p w:rsidR="00973226" w:rsidRPr="00973226" w:rsidRDefault="00973226" w:rsidP="00973226">
      <w:pPr>
        <w:pStyle w:val="ListParagraph"/>
        <w:ind w:left="360"/>
      </w:pPr>
      <w:r w:rsidRPr="00973226">
        <w:t>11 credits → 11 x 3 x 15 = 495 Total Hours Required</w:t>
      </w:r>
    </w:p>
    <w:p w:rsidR="00973226" w:rsidRPr="00973226" w:rsidRDefault="00973226" w:rsidP="00973226">
      <w:pPr>
        <w:pStyle w:val="ListParagraph"/>
        <w:ind w:left="360"/>
      </w:pPr>
      <w:r w:rsidRPr="00973226">
        <w:t>12 credits → 12 x 3 x 15 = 540 Total Hours Required</w:t>
      </w:r>
    </w:p>
    <w:p w:rsidR="00973226" w:rsidRPr="00973226" w:rsidRDefault="00973226" w:rsidP="00973226">
      <w:pPr>
        <w:pStyle w:val="ListParagraph"/>
        <w:ind w:left="360"/>
      </w:pPr>
    </w:p>
    <w:p w:rsidR="00973226" w:rsidRPr="00973226" w:rsidRDefault="00973226" w:rsidP="00973226">
      <w:pPr>
        <w:pStyle w:val="ListParagraph"/>
        <w:ind w:left="360"/>
        <w:rPr>
          <w:b/>
        </w:rPr>
      </w:pPr>
      <w:r w:rsidRPr="00973226">
        <w:rPr>
          <w:b/>
        </w:rPr>
        <w:t>Summer Required Hours</w:t>
      </w:r>
    </w:p>
    <w:p w:rsidR="00973226" w:rsidRPr="00973226" w:rsidRDefault="00973226" w:rsidP="00973226">
      <w:pPr>
        <w:pStyle w:val="ListParagraph"/>
        <w:ind w:left="360"/>
      </w:pPr>
      <w:r w:rsidRPr="00973226">
        <w:t>3 credits → 3 x 3 x 14 = 126 Total Hours Required</w:t>
      </w:r>
    </w:p>
    <w:p w:rsidR="00973226" w:rsidRPr="00973226" w:rsidRDefault="00973226" w:rsidP="00973226">
      <w:pPr>
        <w:pStyle w:val="ListParagraph"/>
        <w:ind w:left="360"/>
      </w:pPr>
      <w:r w:rsidRPr="00973226">
        <w:t>4 credits → 4 x 3 x 14 = 168 Total Hours Required</w:t>
      </w:r>
    </w:p>
    <w:p w:rsidR="00973226" w:rsidRPr="00973226" w:rsidRDefault="00973226" w:rsidP="00973226">
      <w:pPr>
        <w:pStyle w:val="ListParagraph"/>
        <w:ind w:left="360"/>
      </w:pPr>
      <w:r w:rsidRPr="00973226">
        <w:t>5 credits → 5 x 3 x 14 = 210 Total Hours Required</w:t>
      </w:r>
    </w:p>
    <w:p w:rsidR="00973226" w:rsidRPr="00973226" w:rsidRDefault="00973226" w:rsidP="00973226">
      <w:pPr>
        <w:pStyle w:val="ListParagraph"/>
        <w:ind w:left="360"/>
      </w:pPr>
      <w:r w:rsidRPr="00973226">
        <w:t>6 credits → 6 x 3 x 14 = 252 Total Hours Required</w:t>
      </w:r>
    </w:p>
    <w:p w:rsidR="00973226" w:rsidRPr="00973226" w:rsidRDefault="00973226" w:rsidP="00973226">
      <w:pPr>
        <w:pStyle w:val="ListParagraph"/>
        <w:ind w:left="360"/>
      </w:pPr>
      <w:r w:rsidRPr="00973226">
        <w:t>7 credits → 7 x 3 x 14 = 294 Total Hours Required</w:t>
      </w:r>
    </w:p>
    <w:p w:rsidR="00973226" w:rsidRPr="00973226" w:rsidRDefault="00973226" w:rsidP="00973226">
      <w:pPr>
        <w:pStyle w:val="ListParagraph"/>
        <w:ind w:left="360"/>
      </w:pPr>
      <w:r w:rsidRPr="00973226">
        <w:t>8 credits → 8 x 3 x 14 = 336 Total Hours Required</w:t>
      </w:r>
    </w:p>
    <w:p w:rsidR="00973226" w:rsidRPr="00973226" w:rsidRDefault="00973226" w:rsidP="00973226">
      <w:pPr>
        <w:pStyle w:val="ListParagraph"/>
        <w:ind w:left="360"/>
      </w:pPr>
      <w:r w:rsidRPr="00973226">
        <w:t>9 credits → 9 x 3 x 14 = 378 Total Hours Required</w:t>
      </w:r>
    </w:p>
    <w:p w:rsidR="00973226" w:rsidRPr="00973226" w:rsidRDefault="00973226" w:rsidP="00973226">
      <w:pPr>
        <w:pStyle w:val="ListParagraph"/>
        <w:ind w:left="360"/>
      </w:pPr>
      <w:r w:rsidRPr="00973226">
        <w:t>10 credits → 10 x 3 x 14 = 420 Total Hours Required</w:t>
      </w:r>
    </w:p>
    <w:p w:rsidR="00973226" w:rsidRPr="00973226" w:rsidRDefault="00973226" w:rsidP="00973226">
      <w:pPr>
        <w:pStyle w:val="ListParagraph"/>
        <w:ind w:left="360"/>
      </w:pPr>
      <w:r w:rsidRPr="00973226">
        <w:t>11 credits → 11 x 3 x 14 = 462 Total Hours Required</w:t>
      </w:r>
    </w:p>
    <w:p w:rsidR="00DA02A4" w:rsidRPr="00973226" w:rsidRDefault="00973226" w:rsidP="00973226">
      <w:pPr>
        <w:pStyle w:val="ListParagraph"/>
        <w:ind w:left="360"/>
      </w:pPr>
      <w:r w:rsidRPr="00973226">
        <w:t>12 credits → 12 x 3 x 14 = 504 Total Hours Required</w:t>
      </w:r>
    </w:p>
    <w:p w:rsidR="00973226" w:rsidRDefault="00973226" w:rsidP="00973226">
      <w:pPr>
        <w:pStyle w:val="ListParagraph"/>
        <w:ind w:left="360"/>
      </w:pPr>
    </w:p>
    <w:p w:rsidR="00176B5C" w:rsidRPr="00DA02A4" w:rsidRDefault="008822C4" w:rsidP="00DA02A4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What types of internship</w:t>
      </w:r>
      <w:r w:rsidR="004613AA">
        <w:rPr>
          <w:b/>
        </w:rPr>
        <w:t>s</w:t>
      </w:r>
      <w:r>
        <w:rPr>
          <w:b/>
        </w:rPr>
        <w:t xml:space="preserve"> are</w:t>
      </w:r>
      <w:r w:rsidR="00176B5C" w:rsidRPr="00DA02A4">
        <w:rPr>
          <w:b/>
        </w:rPr>
        <w:t xml:space="preserve"> approved for the course?</w:t>
      </w:r>
    </w:p>
    <w:p w:rsidR="00DA02A4" w:rsidRDefault="009A65D5" w:rsidP="00DA02A4">
      <w:pPr>
        <w:pStyle w:val="ListParagraph"/>
        <w:ind w:left="360"/>
      </w:pPr>
      <w:r>
        <w:t xml:space="preserve">Your internship should clearly relate to your academic and/or career goals. It should also help prepare you professionally for your future career. </w:t>
      </w:r>
      <w:r w:rsidR="00DA02A4">
        <w:t xml:space="preserve">No internship can be approved </w:t>
      </w:r>
      <w:r>
        <w:t xml:space="preserve">for course credit </w:t>
      </w:r>
      <w:r w:rsidR="00DA02A4">
        <w:t xml:space="preserve">until you and your supervisor have submitted the required forms for </w:t>
      </w:r>
      <w:r w:rsidR="004613AA">
        <w:t>our office</w:t>
      </w:r>
      <w:r w:rsidR="00DA02A4">
        <w:t xml:space="preserve"> to review. </w:t>
      </w:r>
    </w:p>
    <w:p w:rsidR="00DA02A4" w:rsidRDefault="00DA02A4" w:rsidP="00DA02A4">
      <w:pPr>
        <w:pStyle w:val="ListParagraph"/>
        <w:ind w:left="360"/>
      </w:pPr>
    </w:p>
    <w:p w:rsidR="00DA02A4" w:rsidRPr="00DA02A4" w:rsidRDefault="00176B5C" w:rsidP="00DA02A4">
      <w:pPr>
        <w:pStyle w:val="ListParagraph"/>
        <w:numPr>
          <w:ilvl w:val="0"/>
          <w:numId w:val="1"/>
        </w:numPr>
        <w:ind w:left="360"/>
        <w:rPr>
          <w:b/>
        </w:rPr>
      </w:pPr>
      <w:r w:rsidRPr="00DA02A4">
        <w:rPr>
          <w:b/>
        </w:rPr>
        <w:t xml:space="preserve">Can the internship be paid or unpaid? </w:t>
      </w:r>
    </w:p>
    <w:p w:rsidR="00DA02A4" w:rsidRDefault="00DA02A4" w:rsidP="00DA02A4">
      <w:pPr>
        <w:pStyle w:val="ListParagraph"/>
        <w:ind w:left="360"/>
      </w:pPr>
      <w:r>
        <w:t xml:space="preserve">Yes. It can also be a stipend internship. </w:t>
      </w:r>
    </w:p>
    <w:p w:rsidR="00DA02A4" w:rsidRDefault="00DA02A4" w:rsidP="00DA02A4">
      <w:pPr>
        <w:pStyle w:val="ListParagraph"/>
        <w:ind w:left="360"/>
      </w:pPr>
    </w:p>
    <w:p w:rsidR="00176B5C" w:rsidRPr="00DA02A4" w:rsidRDefault="00176B5C" w:rsidP="00DA02A4">
      <w:pPr>
        <w:pStyle w:val="ListParagraph"/>
        <w:numPr>
          <w:ilvl w:val="0"/>
          <w:numId w:val="1"/>
        </w:numPr>
        <w:ind w:left="360"/>
        <w:rPr>
          <w:b/>
        </w:rPr>
      </w:pPr>
      <w:r w:rsidRPr="00DA02A4">
        <w:rPr>
          <w:b/>
        </w:rPr>
        <w:t xml:space="preserve">Is there a program fee or tuition cost for the course? </w:t>
      </w:r>
    </w:p>
    <w:p w:rsidR="00DA02A4" w:rsidRDefault="00DA02A4" w:rsidP="00DA02A4">
      <w:pPr>
        <w:pStyle w:val="ListParagraph"/>
        <w:ind w:left="360"/>
      </w:pPr>
      <w:r>
        <w:t xml:space="preserve">There is no additional program fee to enroll into SSC 493. You are responsible for the tuition </w:t>
      </w:r>
      <w:r w:rsidR="004613AA">
        <w:t>for the course</w:t>
      </w:r>
      <w:r>
        <w:t xml:space="preserve">, just as you would pay for your other courses at MSU. </w:t>
      </w:r>
    </w:p>
    <w:sectPr w:rsidR="00DA02A4" w:rsidSect="00807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445C1"/>
    <w:multiLevelType w:val="hybridMultilevel"/>
    <w:tmpl w:val="27DE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11258"/>
    <w:multiLevelType w:val="hybridMultilevel"/>
    <w:tmpl w:val="C6961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5C"/>
    <w:rsid w:val="000B4E74"/>
    <w:rsid w:val="00176B5C"/>
    <w:rsid w:val="002901B4"/>
    <w:rsid w:val="002C3EB4"/>
    <w:rsid w:val="003F7C28"/>
    <w:rsid w:val="004613AA"/>
    <w:rsid w:val="00550BE7"/>
    <w:rsid w:val="00660389"/>
    <w:rsid w:val="006A5D09"/>
    <w:rsid w:val="007E164F"/>
    <w:rsid w:val="00807429"/>
    <w:rsid w:val="008822C4"/>
    <w:rsid w:val="00973226"/>
    <w:rsid w:val="009A65D5"/>
    <w:rsid w:val="00B406E1"/>
    <w:rsid w:val="00B461CE"/>
    <w:rsid w:val="00B60000"/>
    <w:rsid w:val="00CB353A"/>
    <w:rsid w:val="00D335AF"/>
    <w:rsid w:val="00DA02A4"/>
    <w:rsid w:val="00DE6183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B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B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scstudy@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.jotform.com/studyaway/ExpLearning_Applic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Tan</dc:creator>
  <cp:lastModifiedBy>Elin Thorlund</cp:lastModifiedBy>
  <cp:revision>2</cp:revision>
  <dcterms:created xsi:type="dcterms:W3CDTF">2018-11-15T15:08:00Z</dcterms:created>
  <dcterms:modified xsi:type="dcterms:W3CDTF">2018-11-15T15:08:00Z</dcterms:modified>
</cp:coreProperties>
</file>